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附件</w:t>
      </w:r>
    </w:p>
    <w:p>
      <w:pPr>
        <w:pStyle w:val="2"/>
        <w:jc w:val="center"/>
        <w:rPr>
          <w:rFonts w:hint="eastAsia" w:ascii="黑体" w:hAnsi="黑体" w:eastAsia="黑体" w:cs="黑体"/>
          <w:b/>
          <w:bCs w:val="0"/>
          <w:kern w:val="2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sz w:val="36"/>
          <w:szCs w:val="36"/>
        </w:rPr>
        <w:t>2021年中国总会计师协会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管理会计师专业能力（PCMA）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考试应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考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人员安全承诺</w:t>
      </w:r>
      <w:bookmarkEnd w:id="0"/>
      <w:r>
        <w:rPr>
          <w:rFonts w:hint="eastAsia" w:ascii="黑体" w:hAnsi="黑体" w:eastAsia="黑体" w:cs="黑体"/>
          <w:b/>
          <w:bCs w:val="0"/>
          <w:sz w:val="36"/>
          <w:szCs w:val="36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本人是参加2021年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管理会计师专业能力（PCMA）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考试乌鲁木齐考点的应试人员，愿意遵守疫情防控各项管理的相关要求，秉承对自己，对他人负责的原则，承担疫情防控社会责任，郑重作出以下承诺：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一、充分理解并遵守考试期间考点城市及考站各项防疫安全的要求。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二、考前14天无中高风险地区旅居史，无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0"/>
          <w:szCs w:val="30"/>
        </w:rPr>
        <w:t>天内境外旅居史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三、在考试前14天内，每日自行检测体温，体温均未高于37.3度。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四、考试前14天内未和新冠肺炎疑似病例密切接触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五、考试当日自行做好防护工作，提前抵达考站，配合查验健康码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和防疫行程卡</w:t>
      </w:r>
      <w:r>
        <w:rPr>
          <w:rFonts w:hint="eastAsia" w:ascii="仿宋_GB2312" w:hAnsi="仿宋_GB2312" w:eastAsia="仿宋_GB2312" w:cs="仿宋_GB2312"/>
          <w:sz w:val="30"/>
          <w:szCs w:val="30"/>
        </w:rPr>
        <w:t>，测量体温、提供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日内核酸检测报告。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考试期间将严格遵守疫情防控相关管理要求，考试结束后按规定有序离场，不扎堆，不聚集。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本人承诺遵守《2021年中国总会计师协会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管理会计师专业能力（PCMA）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人员安全承诺书》中所有承诺内容，考试现场出示的所有防疫材料均真实、有效。若因有瞒报、谎报造成新冠肺炎疫情传播的，一经查实，由本人承担相应的法律和经济责任。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本人已认真阅读《2021年中国总会计师协会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管理会计师专业能力（PCMA）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安全承诺书》，知悉告知的所有事项和防疫要求。在此本人郑重承诺：本人遵守考试相关防疫规定，服从工作人员安排，考试现场出示的所有防疫材料（信息）均真实、有效、积极配合和服从考场防疫相关检查、检测，无隐瞒或谎报旅居史、接触史，健康状况等疫情防控。如违反相关规定，自愿承担相应责任，接受相应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签名：             身份证号码：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0" w:firstLineChars="2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  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0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2021-07-05T00:56:33Z</dcterms:created>
  <dc:creator>Administrator</dc:creator>
  <cp:lastModifiedBy>Administrator</cp:lastModifiedBy>
  <dcterms:modified xsi:type="dcterms:W3CDTF">2021-07-05T00:56:52Z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99B216EA45F246F69371E084BCCC6053</vt:lpwstr>
  </property>
</Properties>
</file>